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61C87" w14:textId="5168DADF" w:rsidR="00F605EA" w:rsidRDefault="00F605EA" w:rsidP="00B92C2D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rial Unicode MS" w:hAnsi="Times New Roman"/>
          <w:b/>
          <w:color w:val="000000"/>
          <w:kern w:val="3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5665461" wp14:editId="526C70FA">
            <wp:extent cx="6141085" cy="8748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454" cy="875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02C4F" w14:textId="77777777" w:rsidR="00F605EA" w:rsidRDefault="00F605EA" w:rsidP="00B92C2D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rial Unicode MS" w:hAnsi="Times New Roman"/>
          <w:b/>
          <w:color w:val="000000"/>
          <w:kern w:val="3"/>
          <w:sz w:val="28"/>
          <w:szCs w:val="28"/>
          <w:lang w:eastAsia="ru-RU"/>
        </w:rPr>
      </w:pPr>
    </w:p>
    <w:p w14:paraId="65C42388" w14:textId="77777777" w:rsidR="00B92C2D" w:rsidRDefault="00B92C2D" w:rsidP="00B9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  об объективности оценки знаний по учебному предмету во время текущего учебного года, триместра, во время промежуточной аттестации.      </w:t>
      </w:r>
    </w:p>
    <w:p w14:paraId="3093FBC3" w14:textId="77777777" w:rsidR="00B92C2D" w:rsidRDefault="00B92C2D" w:rsidP="00B9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2.3. Для решения отдельных вопросов Конфликтная комиссия обращается за получением достоверной информации к участникам конфликта.      </w:t>
      </w:r>
    </w:p>
    <w:p w14:paraId="382E3C23" w14:textId="77777777" w:rsidR="00B92C2D" w:rsidRDefault="00B92C2D" w:rsidP="00B9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2.4. Для получения правомерного решения Конфликтная комиссия использует различные нормативные правовые документы, информационную и справочную литературу, обращается к специалистам, в компетенции которых находится рассматриваемый вопрос.  </w:t>
      </w:r>
    </w:p>
    <w:p w14:paraId="60C5CB74" w14:textId="77777777" w:rsidR="00B92C2D" w:rsidRDefault="00B92C2D" w:rsidP="00B92C2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3. Права членов комиссии    </w:t>
      </w:r>
    </w:p>
    <w:p w14:paraId="1F1AF896" w14:textId="77777777" w:rsidR="00B92C2D" w:rsidRDefault="00B92C2D" w:rsidP="00B9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Конфликтная комиссия имеет право:  </w:t>
      </w:r>
    </w:p>
    <w:p w14:paraId="68BF44FE" w14:textId="77777777" w:rsidR="00B92C2D" w:rsidRDefault="00B92C2D" w:rsidP="00B9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принимать к рассмотрению заявления любого участника образовательного процесса при несогласии с решением или действием руководителя, члена администрации, учителя, классного руководителя, обучающегося;  </w:t>
      </w:r>
    </w:p>
    <w:p w14:paraId="0CC6AE73" w14:textId="77777777" w:rsidR="00B92C2D" w:rsidRDefault="00B92C2D" w:rsidP="00B9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принимать решение по каждому спорному вопросу, относящемуся к ее компетенции;</w:t>
      </w:r>
    </w:p>
    <w:p w14:paraId="3D1F3404" w14:textId="77777777" w:rsidR="00B92C2D" w:rsidRDefault="00B92C2D" w:rsidP="00B9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сформировать предметную комиссию для решения вопроса об объективности выставления отметки за знания обучающегося; </w:t>
      </w:r>
    </w:p>
    <w:p w14:paraId="711B46CE" w14:textId="77777777" w:rsidR="00B92C2D" w:rsidRDefault="00B92C2D" w:rsidP="00B9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запрашивать дополнительную документацию, материалы для проведения самостоятельного изучения вопроса;  </w:t>
      </w:r>
    </w:p>
    <w:p w14:paraId="3E78465F" w14:textId="77777777" w:rsidR="00B92C2D" w:rsidRDefault="00B92C2D" w:rsidP="00B9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рекомендовать приостанавливать или отменять ранее принятое решение на основании проведенного изучения при согласии конфликтующих сторон; </w:t>
      </w:r>
    </w:p>
    <w:p w14:paraId="273075F7" w14:textId="77777777" w:rsidR="00B92C2D" w:rsidRDefault="00B92C2D" w:rsidP="00B9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рекомендовать изменения в локальных актах ОУ с целью демократизации основ управления или расширения прав обучающихся.  </w:t>
      </w:r>
    </w:p>
    <w:p w14:paraId="092A5B34" w14:textId="77777777" w:rsidR="00B92C2D" w:rsidRDefault="00B92C2D" w:rsidP="00B92C2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4. Обязанности членов конфликтной комиссии     </w:t>
      </w:r>
    </w:p>
    <w:p w14:paraId="38F97E88" w14:textId="77777777" w:rsidR="00B92C2D" w:rsidRDefault="00B92C2D" w:rsidP="00B9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Члены конфликтной комиссии обязаны: </w:t>
      </w:r>
    </w:p>
    <w:p w14:paraId="5677FA6D" w14:textId="77777777" w:rsidR="00B92C2D" w:rsidRDefault="00B92C2D" w:rsidP="00B9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присутствовать на всех заседаниях комиссии; </w:t>
      </w:r>
    </w:p>
    <w:p w14:paraId="53CF0B54" w14:textId="77777777" w:rsidR="00B92C2D" w:rsidRDefault="00B92C2D" w:rsidP="00B9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принимать активное участие в рассмотрении поданных заявлений в устной или письменной форме; </w:t>
      </w:r>
    </w:p>
    <w:p w14:paraId="48F2664A" w14:textId="77777777" w:rsidR="00B92C2D" w:rsidRDefault="00B92C2D" w:rsidP="00B9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членов);  </w:t>
      </w:r>
    </w:p>
    <w:p w14:paraId="164AF762" w14:textId="77777777" w:rsidR="00B92C2D" w:rsidRDefault="00B92C2D" w:rsidP="00B9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принимать в трехдневный срок решение по сути поданного заявления, если не оговорены дополнительные сроки рассмотрения заявления;  </w:t>
      </w:r>
    </w:p>
    <w:p w14:paraId="55011D8D" w14:textId="77777777" w:rsidR="00B92C2D" w:rsidRDefault="00B92C2D" w:rsidP="00B9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давать обоснованный ответ заявителю в устной или письменной форме в соответствии с пожеланием заявителя;</w:t>
      </w:r>
    </w:p>
    <w:p w14:paraId="26D797D8" w14:textId="77777777" w:rsidR="00B92C2D" w:rsidRDefault="00B92C2D" w:rsidP="00B9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разъяснять заявителю возможность апелляции по принятому решению в вышестоящие органы управления образованием.  </w:t>
      </w:r>
    </w:p>
    <w:p w14:paraId="37E90958" w14:textId="77777777" w:rsidR="00B92C2D" w:rsidRDefault="00B92C2D" w:rsidP="00B92C2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5. Организация деятельности конфликтной комиссии  </w:t>
      </w:r>
    </w:p>
    <w:p w14:paraId="02184093" w14:textId="77777777" w:rsidR="00B92C2D" w:rsidRDefault="00B92C2D" w:rsidP="00B9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5.1.  Члены комиссии избираются из числа педагогических работников при их добровольном согласии. </w:t>
      </w:r>
    </w:p>
    <w:p w14:paraId="77720571" w14:textId="77777777" w:rsidR="00B92C2D" w:rsidRDefault="00B92C2D" w:rsidP="00B9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Состав конфликтной комиссии </w:t>
      </w:r>
      <w:proofErr w:type="gramStart"/>
      <w:r>
        <w:rPr>
          <w:rFonts w:ascii="Times New Roman" w:hAnsi="Times New Roman"/>
          <w:sz w:val="24"/>
          <w:szCs w:val="24"/>
        </w:rPr>
        <w:t>и  распределение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обязанностей председателя и секретаря оформляется приказом директора ОУ.</w:t>
      </w:r>
    </w:p>
    <w:p w14:paraId="6C47A92D" w14:textId="77777777" w:rsidR="00B92C2D" w:rsidRDefault="00B92C2D" w:rsidP="00B9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Работу конфликтной комиссии организует председатель комиссии.    </w:t>
      </w:r>
    </w:p>
    <w:p w14:paraId="14320E20" w14:textId="77777777" w:rsidR="00B92C2D" w:rsidRDefault="00B92C2D" w:rsidP="00B9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Заседания конфликтной комиссии оформляются протоколом, который ведёт секретарь. (приложения 1, 2, 3, 4).      </w:t>
      </w:r>
    </w:p>
    <w:p w14:paraId="5F548EF4" w14:textId="77777777" w:rsidR="00B92C2D" w:rsidRDefault="00B92C2D" w:rsidP="00B9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Председатель комиссии: </w:t>
      </w:r>
    </w:p>
    <w:p w14:paraId="49FD22B9" w14:textId="77777777" w:rsidR="00B92C2D" w:rsidRDefault="00B92C2D" w:rsidP="00B9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принимает заявления участников образовательного процесса;  </w:t>
      </w:r>
    </w:p>
    <w:p w14:paraId="0F29E542" w14:textId="77777777" w:rsidR="00B92C2D" w:rsidRDefault="00B92C2D" w:rsidP="00B9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течение 3-х дней организует проведение заседания комиссии для рассмотрения спорного вопроса;  </w:t>
      </w:r>
    </w:p>
    <w:p w14:paraId="554CC47B" w14:textId="77777777" w:rsidR="00B92C2D" w:rsidRDefault="00B92C2D" w:rsidP="00B9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информирует конфликтующие стороны о решении конфликтной комиссии.      </w:t>
      </w:r>
    </w:p>
    <w:p w14:paraId="7D1A82AA" w14:textId="77777777" w:rsidR="00B92C2D" w:rsidRDefault="00B92C2D" w:rsidP="00B9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5.6. Протоколы заседаний конфликтной комиссии сдаются вместе с отчетом за учебный </w:t>
      </w:r>
      <w:proofErr w:type="gramStart"/>
      <w:r>
        <w:rPr>
          <w:rFonts w:ascii="Times New Roman" w:hAnsi="Times New Roman"/>
          <w:sz w:val="24"/>
          <w:szCs w:val="24"/>
        </w:rPr>
        <w:t>год  и</w:t>
      </w:r>
      <w:proofErr w:type="gramEnd"/>
      <w:r>
        <w:rPr>
          <w:rFonts w:ascii="Times New Roman" w:hAnsi="Times New Roman"/>
          <w:sz w:val="24"/>
          <w:szCs w:val="24"/>
        </w:rPr>
        <w:t xml:space="preserve"> хранятся  три года.  </w:t>
      </w:r>
    </w:p>
    <w:p w14:paraId="7D13A7BE" w14:textId="77777777" w:rsidR="00B92C2D" w:rsidRDefault="00B92C2D" w:rsidP="00B92C2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6. Порядок подачи и рассмотрения апелляции   </w:t>
      </w:r>
    </w:p>
    <w:p w14:paraId="76172B1E" w14:textId="77777777" w:rsidR="00B92C2D" w:rsidRDefault="00B92C2D" w:rsidP="00B9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6.1. Право подачи апелляции имеют обучающиеся школы, родители (законные представители) обучающегося.      </w:t>
      </w:r>
    </w:p>
    <w:p w14:paraId="71DE0AEB" w14:textId="77777777" w:rsidR="00B92C2D" w:rsidRDefault="00B92C2D" w:rsidP="00B9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6.2. Апелляцией признается аргументированное письменное заявление:  </w:t>
      </w:r>
    </w:p>
    <w:p w14:paraId="6E55BE4C" w14:textId="77777777" w:rsidR="00B92C2D" w:rsidRDefault="00B92C2D" w:rsidP="00B9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нарушении процедуры проведения промежуточной аттестации. Под нарушением процедуры понимаются нарушения положений, регламентирующих процедуру проведения промежуточной аттестации, которые могли оказать существенное негативное влияние на результаты промежуточной аттестации;  </w:t>
      </w:r>
    </w:p>
    <w:p w14:paraId="6A725D39" w14:textId="77777777" w:rsidR="00B92C2D" w:rsidRDefault="00B92C2D" w:rsidP="00B9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несогласии с выставленной оценкой.       </w:t>
      </w:r>
    </w:p>
    <w:p w14:paraId="406F3809" w14:textId="77777777" w:rsidR="00B92C2D" w:rsidRDefault="00B92C2D" w:rsidP="00B9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6.3.    По факту апелляции председатель Комиссии проводит служебное расследование, результаты которого оформляются в форме заключения. Апелляция и заключение о результатах служебного расследования передаются администрации школы. Срок завершения приема апелляций о несогласии с выставленной оценкой после официального объявления результатов промежуточной аттестации и ознакомления с ними обучающегося – два (рабочих) дня.      </w:t>
      </w:r>
    </w:p>
    <w:p w14:paraId="05C5936E" w14:textId="77777777" w:rsidR="00B92C2D" w:rsidRDefault="00B92C2D" w:rsidP="00B9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6.4. Апелляция рассматривается комиссией не позднее 3-х дней после ее подачи.     </w:t>
      </w:r>
    </w:p>
    <w:p w14:paraId="07B5947E" w14:textId="77777777" w:rsidR="00B92C2D" w:rsidRDefault="00B92C2D" w:rsidP="00B9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6.5. Обучающийся имеет право присутствовать при рассмотрении апелляции. С обучающимся при рассмотрении апелляции имеет право присутствовать один из его родителей (законных представителей).       </w:t>
      </w:r>
    </w:p>
    <w:p w14:paraId="5C0E5BB8" w14:textId="77777777" w:rsidR="00B92C2D" w:rsidRDefault="00B92C2D" w:rsidP="00B9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6.6. Апелляция по вопросам промежуточной аттестации в письменной форме (контрольная работа, тестовая работа и др.) рассматривается в спокойной и доброжелательной обстановке. Обучающемуся, подавшему апелляцию, предоставляется возможность убедиться в том, что его письменная работа проверена и оценена в соответствии с установленными требованиями.      </w:t>
      </w:r>
    </w:p>
    <w:p w14:paraId="2DE199A8" w14:textId="77777777" w:rsidR="00B92C2D" w:rsidRDefault="00B92C2D" w:rsidP="00B9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6.7. В случае получения апелляции о нарушении процедуры проведения промежуточной аттестации Комиссия рассматривает заключение о результатах служебного расследования, устанавливает соответствие изложенных в апелляции фактов реальной ситуации на промежуточной аттестации и выносит одно из решений:  </w:t>
      </w:r>
    </w:p>
    <w:p w14:paraId="42D08684" w14:textId="77777777" w:rsidR="00B92C2D" w:rsidRDefault="00B92C2D" w:rsidP="00B9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 отклонении апелляции;  </w:t>
      </w:r>
    </w:p>
    <w:p w14:paraId="54C5508A" w14:textId="77777777" w:rsidR="00B92C2D" w:rsidRDefault="00B92C2D" w:rsidP="00B9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 удовлетворении апелляции и предоставлении обучающемуся возможности прохождения промежуточной аттестации по данной учебной дисциплине в другой (резервный) день. В последнем случае результат промежуточной аттестации по процедуре которой была подана апелляция, признается недействительным по соответствующей учебной дисциплине.     </w:t>
      </w:r>
    </w:p>
    <w:p w14:paraId="30AFAF20" w14:textId="77777777" w:rsidR="00B92C2D" w:rsidRDefault="00B92C2D" w:rsidP="00B92C2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7. Заключительные положения </w:t>
      </w:r>
    </w:p>
    <w:p w14:paraId="5EDE352A" w14:textId="77777777" w:rsidR="00B92C2D" w:rsidRDefault="00B92C2D" w:rsidP="00B92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Данное Положение вступает в силу с момента его утверждения приказом директора ОУ. </w:t>
      </w:r>
    </w:p>
    <w:p w14:paraId="0DAA8499" w14:textId="77777777" w:rsidR="00B92C2D" w:rsidRDefault="00B92C2D" w:rsidP="00B92C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 Внесение изменений, дополнений в Положение осуществляется в соответствии с установленный порядком: проект изменения обсуждается и принимается в соответствии с порядком принятия локальных нормативных актов, установленным в ОУ.</w:t>
      </w:r>
    </w:p>
    <w:p w14:paraId="4B33449D" w14:textId="15FE6041" w:rsidR="00255B8E" w:rsidRDefault="00B92C2D" w:rsidP="00F605EA">
      <w:pPr>
        <w:spacing w:after="0"/>
      </w:pPr>
      <w:r>
        <w:rPr>
          <w:rFonts w:ascii="Times New Roman" w:hAnsi="Times New Roman"/>
          <w:sz w:val="24"/>
          <w:szCs w:val="24"/>
        </w:rPr>
        <w:t>7.3. Новая редакция Положения утверждается приказом директора.</w:t>
      </w:r>
      <w:bookmarkStart w:id="0" w:name="_GoBack"/>
      <w:bookmarkEnd w:id="0"/>
    </w:p>
    <w:sectPr w:rsidR="0025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F0A"/>
    <w:rsid w:val="00196F0A"/>
    <w:rsid w:val="00255B8E"/>
    <w:rsid w:val="00584166"/>
    <w:rsid w:val="00636F63"/>
    <w:rsid w:val="00B92C2D"/>
    <w:rsid w:val="00F6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3511"/>
  <w15:chartTrackingRefBased/>
  <w15:docId w15:val="{DBD3A217-D4C9-41EB-9A5B-1B7C135E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C2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8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111 22</cp:lastModifiedBy>
  <cp:revision>5</cp:revision>
  <dcterms:created xsi:type="dcterms:W3CDTF">2020-01-14T11:23:00Z</dcterms:created>
  <dcterms:modified xsi:type="dcterms:W3CDTF">2020-01-24T05:50:00Z</dcterms:modified>
</cp:coreProperties>
</file>